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A60" w:rsidRPr="00B24A60" w:rsidRDefault="00B24A60" w:rsidP="00B24A6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B24A6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Новые нормативы ГТО</w:t>
      </w:r>
    </w:p>
    <w:p w:rsidR="00B24A60" w:rsidRDefault="00B24A60" w:rsidP="00B24A60">
      <w:pPr>
        <w:pStyle w:val="a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B24A60" w:rsidRPr="00B24A60" w:rsidRDefault="00B24A60" w:rsidP="00B24A60">
      <w:pPr>
        <w:pStyle w:val="a6"/>
        <w:ind w:firstLine="708"/>
        <w:jc w:val="both"/>
        <w:rPr>
          <w:rFonts w:ascii="Times New Roman" w:hAnsi="Times New Roman" w:cs="Times New Roman"/>
          <w:color w:val="0C0101"/>
          <w:sz w:val="28"/>
          <w:szCs w:val="28"/>
        </w:rPr>
      </w:pPr>
      <w:r w:rsidRPr="00B24A6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Новые ГТО нормативы на 18 ступеней вводятся с марта 2023 года. Постановление </w:t>
      </w:r>
      <w:proofErr w:type="gramStart"/>
      <w:r w:rsidRPr="00B24A6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правительства</w:t>
      </w:r>
      <w:proofErr w:type="gramEnd"/>
      <w:r w:rsidRPr="00B24A6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подписанное </w:t>
      </w:r>
      <w:proofErr w:type="spellStart"/>
      <w:r w:rsidRPr="00B24A6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Мишустиным</w:t>
      </w:r>
      <w:proofErr w:type="spellEnd"/>
      <w:r w:rsidRPr="00B24A6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определяет условия выполнения норм из 18 ступеней. Такое увеличение с 11 ступеней всероссийского комплекса позволяет более дифференцированно подойти к сдаче на значок ГТО. Причина этому — более расширенные нормативы ГТО для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 w:rsidRPr="00B24A6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школьников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B24A6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Pr="00B24A6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Новые нормативы и требования выполнения комплекса ГТО установлены </w:t>
      </w:r>
      <w:bookmarkStart w:id="0" w:name="_GoBack"/>
      <w:r w:rsidRPr="00B24A60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Постановлением правительства РФ от 23 января 2023 г. No33</w:t>
      </w:r>
      <w:r w:rsidRPr="00B24A6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bookmarkEnd w:id="0"/>
      <w:r w:rsidRPr="00B24A6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24A6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Согласно</w:t>
      </w:r>
      <w:proofErr w:type="gramEnd"/>
      <w:r w:rsidRPr="00B24A6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этого постановления новые нормативы вступают в силу с 23 марта 2023 г.</w:t>
      </w:r>
    </w:p>
    <w:p w:rsidR="00B24A60" w:rsidRPr="00B24A60" w:rsidRDefault="00B24A60" w:rsidP="00B24A60">
      <w:pPr>
        <w:pStyle w:val="a6"/>
        <w:jc w:val="both"/>
        <w:rPr>
          <w:rFonts w:ascii="Times New Roman" w:hAnsi="Times New Roman" w:cs="Times New Roman"/>
          <w:color w:val="0C0101"/>
          <w:sz w:val="28"/>
          <w:szCs w:val="28"/>
        </w:rPr>
      </w:pPr>
      <w:r w:rsidRPr="00B24A60">
        <w:rPr>
          <w:rFonts w:ascii="Times New Roman" w:hAnsi="Times New Roman" w:cs="Times New Roman"/>
          <w:color w:val="0C0101"/>
          <w:sz w:val="28"/>
          <w:szCs w:val="28"/>
        </w:rPr>
        <w:t>Новый комплекс ГТО состоит из 18 возрастных ступеней. Любой Гражданин РФ может сдать нормативы ГТО (Готов к труду и обороне) по требованиям соответствующим своей возрастной ступени. При успешном выполнении нормативов выдается значок ГТО: бронзовый, серебряный или золотой. Для этого необходимо пройти регистрацию на официальном сайте </w:t>
      </w:r>
      <w:hyperlink r:id="rId5" w:history="1">
        <w:r w:rsidRPr="00B24A60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</w:rPr>
          <w:t>www.gto.ru</w:t>
        </w:r>
        <w:r w:rsidRPr="00B24A60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 </w:t>
        </w:r>
      </w:hyperlink>
      <w:r w:rsidRPr="00B24A60">
        <w:rPr>
          <w:rFonts w:ascii="Times New Roman" w:hAnsi="Times New Roman" w:cs="Times New Roman"/>
          <w:color w:val="0C0101"/>
          <w:sz w:val="28"/>
          <w:szCs w:val="28"/>
        </w:rPr>
        <w:t>или в соответствующем мобильном приложении.</w:t>
      </w:r>
      <w:r w:rsidRPr="00B24A60">
        <w:rPr>
          <w:rFonts w:ascii="Times New Roman" w:hAnsi="Times New Roman" w:cs="Times New Roman"/>
          <w:color w:val="0C0101"/>
          <w:sz w:val="28"/>
          <w:szCs w:val="28"/>
        </w:rPr>
        <w:br/>
        <w:t>На этом сайте мы постарались представить нормы ГТО по возрастам для мужчин и женщин в удобных таблицах</w:t>
      </w:r>
    </w:p>
    <w:p w:rsidR="00D236C2" w:rsidRPr="00B24A60" w:rsidRDefault="00D236C2" w:rsidP="00B24A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D236C2" w:rsidRPr="00B24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830"/>
    <w:rsid w:val="00500937"/>
    <w:rsid w:val="00893830"/>
    <w:rsid w:val="00914467"/>
    <w:rsid w:val="00B24A60"/>
    <w:rsid w:val="00D2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A60"/>
    <w:rPr>
      <w:b/>
      <w:bCs/>
    </w:rPr>
  </w:style>
  <w:style w:type="character" w:styleId="a5">
    <w:name w:val="Hyperlink"/>
    <w:basedOn w:val="a0"/>
    <w:uiPriority w:val="99"/>
    <w:semiHidden/>
    <w:unhideWhenUsed/>
    <w:rsid w:val="00B24A60"/>
    <w:rPr>
      <w:color w:val="0000FF"/>
      <w:u w:val="single"/>
    </w:rPr>
  </w:style>
  <w:style w:type="paragraph" w:styleId="a6">
    <w:name w:val="No Spacing"/>
    <w:uiPriority w:val="1"/>
    <w:qFormat/>
    <w:rsid w:val="00B24A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A60"/>
    <w:rPr>
      <w:b/>
      <w:bCs/>
    </w:rPr>
  </w:style>
  <w:style w:type="character" w:styleId="a5">
    <w:name w:val="Hyperlink"/>
    <w:basedOn w:val="a0"/>
    <w:uiPriority w:val="99"/>
    <w:semiHidden/>
    <w:unhideWhenUsed/>
    <w:rsid w:val="00B24A60"/>
    <w:rPr>
      <w:color w:val="0000FF"/>
      <w:u w:val="single"/>
    </w:rPr>
  </w:style>
  <w:style w:type="paragraph" w:styleId="a6">
    <w:name w:val="No Spacing"/>
    <w:uiPriority w:val="1"/>
    <w:qFormat/>
    <w:rsid w:val="00B24A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3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t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2023-09-24T12:12:00Z</dcterms:created>
  <dcterms:modified xsi:type="dcterms:W3CDTF">2023-09-24T12:20:00Z</dcterms:modified>
</cp:coreProperties>
</file>